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DA6C" w14:textId="77777777" w:rsidR="008C115E" w:rsidRPr="00480A97" w:rsidRDefault="008C115E" w:rsidP="008C115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особенностях перевода произведений А.П. Чехова на китайский язык (на примере рассказа «Ванька»)</w:t>
      </w:r>
    </w:p>
    <w:p w14:paraId="61BE8EDF" w14:textId="6E535D8A" w:rsidR="00480A97" w:rsidRPr="008C115E" w:rsidRDefault="00582016" w:rsidP="008C115E">
      <w:pPr>
        <w:keepNext/>
        <w:widowControl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15E"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 w:rsidR="00480A97" w:rsidRPr="008C115E">
        <w:rPr>
          <w:rFonts w:ascii="Times New Roman" w:eastAsia="Times New Roman" w:hAnsi="Times New Roman" w:cs="Times New Roman"/>
          <w:b/>
          <w:sz w:val="28"/>
          <w:szCs w:val="28"/>
        </w:rPr>
        <w:t>жоу Лухан</w:t>
      </w:r>
    </w:p>
    <w:p w14:paraId="1772A7C2" w14:textId="1D7F9727" w:rsidR="00480A97" w:rsidRPr="00B815E1" w:rsidRDefault="008C115E" w:rsidP="008C115E">
      <w:pPr>
        <w:widowControl/>
        <w:tabs>
          <w:tab w:val="left" w:pos="4498"/>
        </w:tabs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15E1">
        <w:rPr>
          <w:rFonts w:ascii="Times New Roman" w:eastAsia="Times New Roman" w:hAnsi="Times New Roman" w:cs="Times New Roman"/>
          <w:sz w:val="24"/>
          <w:szCs w:val="24"/>
        </w:rPr>
        <w:t xml:space="preserve">Научный руководитель – канд. филол. наук, доц. Маслакова </w:t>
      </w:r>
      <w:proofErr w:type="gramStart"/>
      <w:r w:rsidRPr="00B815E1">
        <w:rPr>
          <w:rFonts w:ascii="Times New Roman" w:eastAsia="Times New Roman" w:hAnsi="Times New Roman" w:cs="Times New Roman"/>
          <w:sz w:val="24"/>
          <w:szCs w:val="24"/>
        </w:rPr>
        <w:t>Е.В.</w:t>
      </w:r>
      <w:proofErr w:type="gramEnd"/>
      <w:r w:rsidRPr="00B815E1">
        <w:rPr>
          <w:rFonts w:ascii="Times New Roman" w:eastAsia="Times New Roman" w:hAnsi="Times New Roman" w:cs="Times New Roman"/>
          <w:sz w:val="24"/>
          <w:szCs w:val="24"/>
        </w:rPr>
        <w:t xml:space="preserve"> кафедры теории языка и русского языка, </w:t>
      </w:r>
      <w:r w:rsidR="00480A97" w:rsidRPr="00B815E1">
        <w:rPr>
          <w:rFonts w:ascii="Times New Roman" w:eastAsia="Times New Roman" w:hAnsi="Times New Roman" w:cs="Times New Roman"/>
          <w:sz w:val="24"/>
          <w:szCs w:val="24"/>
        </w:rPr>
        <w:t>институт филологии, журналистики и межкультурной коммуникации</w:t>
      </w:r>
      <w:r w:rsidRPr="00B815E1">
        <w:rPr>
          <w:rFonts w:ascii="Times New Roman" w:eastAsia="Times New Roman" w:hAnsi="Times New Roman" w:cs="Times New Roman"/>
          <w:sz w:val="24"/>
          <w:szCs w:val="24"/>
        </w:rPr>
        <w:t xml:space="preserve"> ЮФУ</w:t>
      </w:r>
    </w:p>
    <w:p w14:paraId="506C105F" w14:textId="77777777" w:rsidR="00B815E1" w:rsidRPr="008C115E" w:rsidRDefault="00B815E1" w:rsidP="008C115E">
      <w:pPr>
        <w:widowControl/>
        <w:tabs>
          <w:tab w:val="left" w:pos="4498"/>
        </w:tabs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08A5CDCD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А.П. Чехов – великий русский писатель, известный во всем мире. В Китае читатели тоже очень любят его произведения. Благодаря переводу на китайский язык они могут прикоснуться к наследию А.П. Чехова. В начале ХХ века некоторые учёные уже переводили произведения А.П. Чехова на китайский язык. Один из них – великий китайский писатель Лу Синь</w:t>
      </w:r>
      <w:r w:rsid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80A97" w:rsidRP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Ван Дань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Ши Жоу</w:t>
      </w:r>
      <w:r w:rsidR="00480A97" w:rsidRP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 сожалению, он не владел русским языком. Вместо русских текстов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А.П.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Чехова он использовал английские переводы, которые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ы свою очередь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переводил на китайский язык. Такими были первые переводы произведений А.П. Чехова в Китае. В середине ХХ века, после образования КНР, культурные и экономические связи между Россией и Китаем стали активно развиваться, и в Китае стали появляться переводы произведений разных русских писателей, в том числе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А.П.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Чехова.</w:t>
      </w:r>
    </w:p>
    <w:p w14:paraId="00000004" w14:textId="5F00B2F1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proofErr w:type="spellEnd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Лун – известный китайский учёный и переводчик. Он самостоятельно выучил русский язык и перевёл много произведений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А.П.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Чехова на китайский язык. В школе почти все рассказы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АП.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Чехова мы читали в переводе </w:t>
      </w:r>
      <w:proofErr w:type="spellStart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proofErr w:type="spellEnd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Луна. Из-за культурных различий особенности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смысла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оригинальных произведениях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А.П.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Чехова и в переводах несколько разные. Например, в рассказе Чехова «Ванька» возникают многие интересные особенности и различия.</w:t>
      </w:r>
    </w:p>
    <w:p w14:paraId="00000005" w14:textId="06F46B69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 «Ванька» – одно из произведений А.П.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Чехова, которое показывает картину жизни бедных людей в конце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XIX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века. Писатель подробно описывает внутренний мир маленького мальчика, чтобы продемонстрировать положение ребёнка в обществе того времени. Интересно, что образы в переводе на китайский язык отличаются от образов в русском тексте. Например, два ключевых образа – деда Константина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Макарыча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барышни Ольги Игнатьевны.</w:t>
      </w:r>
    </w:p>
    <w:p w14:paraId="00000006" w14:textId="61B1A473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рассказе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А.П.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Чехова дед предстает перед читателем так, как его видит Ванька – это воспоминания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мальчика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9D0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Это маленький, тощенький, но необыкновенно юркий и подвижной старикашка лет 65-ти, с вечно смеющимся лицом и пьяными глазами. Днем он спит в людской кухне или балагурит с кухарками, ночью же, окутанный в просторный тулуп, ходит вокруг усадьбы и стучит в свою колотушку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Чехов, </w:t>
      </w:r>
      <w:r w:rsidR="00FA6F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478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переводе на китайский язык дед описывается как невысокого роста, весёлый, всегда улыбчивый и интересный человек, при этом определение </w:t>
      </w:r>
      <w:r w:rsidRPr="00FA6F6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интересный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вынесено вперёд, оно как будто вбирает в себя понятия </w:t>
      </w:r>
      <w:r w:rsidRPr="00FA6F6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подвижный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A6F6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юркий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Днём дед спит в кухне, ночью работает. Он бедный, не очень занятой и любит шутить. В китайской культуре есть такой образ: старый бедный человек, который живёт скромно, но при этом остаётся весёлым и добрым, никогда не унывает. И китайцы уважают такого человека. Получается, в переводе на китайский язык, дед однозначно положительный герой. В китайской культуре дедушки и бабушки очень хорошо относятся к своим внукам. Родители могут критиковать или наказывать своих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детей, но дедушки и бабушки дают внукам только всё хорошие. В китайском переводе дед – светлая фигура, которая воплощает Ванькину надежду на лучшую жизнь. И он однозначно положительный не только для Ваньки, но и для всех 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китайских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читателей.</w:t>
      </w:r>
    </w:p>
    <w:p w14:paraId="00000007" w14:textId="38EFBE82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русском же тексте образ деда не такой однозначный. Например, </w:t>
      </w:r>
      <w:proofErr w:type="gramStart"/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А.П.</w:t>
      </w:r>
      <w:proofErr w:type="gramEnd"/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 говорит, что дед – это человек </w:t>
      </w:r>
      <w:r w:rsidRPr="009D0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 </w:t>
      </w:r>
      <w:r w:rsidR="009D0A8D" w:rsidRPr="009D0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вечно </w:t>
      </w:r>
      <w:r w:rsidRPr="009D0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смеющимся лицом и </w:t>
      </w:r>
      <w:r w:rsidRPr="009D0A8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пьяными</w:t>
      </w:r>
      <w:r w:rsidRPr="009D0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глазами</w:t>
      </w:r>
      <w:r w:rsidR="00D7164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Чехов, </w:t>
      </w:r>
      <w:r w:rsidR="00352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478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Это очень важная деталь, которую китайский переводчик изменяет. </w:t>
      </w:r>
      <w:proofErr w:type="spellStart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proofErr w:type="spellEnd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Лун говорит, что дед «плохо видит», то есть описывает его как обычного старика с плохим зрением. Между тем русские читатели понимают, что дед Ваньки выпивает. В русском тексте эта деталь не делает деда плохим, она просто указывает на образ жизни, типичный для простого бедного русского человека конца XIX века. Использование подобной детали 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пристрастие к алкоголю –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китайском тексте сильно исказило бы образ деда и придало бы ему отрицательную характеристику. На самом деле 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А.П.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Чехов хочет сказать, что дед – обычный человек своего времени, его поведение и привычки, образ жизни характерны для людей его статуса. Передать эту мысль в китайском переводе сложно из-за разницы в культурах.</w:t>
      </w:r>
    </w:p>
    <w:p w14:paraId="00000008" w14:textId="4981B41E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Еще один однозначно положительный образ в рассказе – барышня Ольга Игнатьевна. </w:t>
      </w:r>
      <w:proofErr w:type="gramStart"/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А.П.</w:t>
      </w:r>
      <w:proofErr w:type="gramEnd"/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 называет её </w:t>
      </w:r>
      <w:r w:rsidRPr="003521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любимицей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Ваньки: </w:t>
      </w:r>
      <w:r w:rsidRPr="009D0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Больше всех хлопотала барышня Ольга Игнатьевна, любимица Ваньки. Когда еще была жива Ванькина мать Пелагея и служила у господ в горничных, Ольга Игнатьевна кормила Ваньку леденцами и от нечего делать выучила его читать, писать, считать до ста и даже танцевать кадриль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Чехов, </w:t>
      </w:r>
      <w:r w:rsidR="00352105">
        <w:rPr>
          <w:rFonts w:ascii="Times New Roman" w:eastAsia="Times New Roman" w:hAnsi="Times New Roman" w:cs="Times New Roman"/>
          <w:color w:val="000000"/>
          <w:sz w:val="28"/>
          <w:szCs w:val="28"/>
        </w:rPr>
        <w:t>с. 480–481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Определение </w:t>
      </w:r>
      <w:r w:rsidRPr="003521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любимица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указывает на то, что Ванька испытывает к ней тёплые чувства, выделяет её из числа других людей из-за её внимания к нему. В китайском переводе слово </w:t>
      </w:r>
      <w:r w:rsidRPr="003521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любимица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замещает словосочетание </w:t>
      </w:r>
      <w:r w:rsidR="00117831" w:rsidRPr="00352105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хороший друг</w:t>
      </w:r>
      <w:r w:rsidR="001178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То есть переводчик называет Ольгу Игнатьевну другом Ваньки. Она добра, угощает Ваньку конфетами и обучает его. Переводчик говорит, что у Ольги Игнатьевны много свободного врем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которое она проводит с Ванькой – устойчивое выражение «от нечего делать» переводится </w:t>
      </w:r>
      <w:proofErr w:type="spellStart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proofErr w:type="spellEnd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Луном</w:t>
      </w:r>
      <w:proofErr w:type="spellEnd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совсем точно. В русском тексте фраза «от нечего делать» имеет иной смысл, нежели в китайском переводе: Ольге Игнатьевне скучно, она обучает Ваньку читать, писать, танцевать без определенной цели. В русском тексте Ольга Игнатьевна не друг Ваньки, она человек из другого мира, для неё обучение Ваньки – способ скоротать своё время, развеять скуку.</w:t>
      </w:r>
    </w:p>
    <w:p w14:paraId="00000009" w14:textId="77777777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Трансформируются в переводном тексте не только ключевые образы, но и второстепенные. Например, собака по кличке Вьюн. В русском тексте этот образ возникает не случайно. Описание собаки следует сразу за описанием деда. И эти образы перекликаются. Живучая и не унывающая собака как будто олицетворяет простого мужика, который ежедневно сталкивается с трудностями: он недоедает, его бьют, и несмотря на это, он жив и весел. Такая жизнь заставляет быть человека хитрым, изворотливым, порой лицемерным, но эти качества дают ему возможность выжить. Вьюн в русском тексте сравнивается с лаской – мелким хищным зверьком, который отличается смелостью и наглостью. Как будто для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того, чтобы выжить в этом мире, нужно иметь как человеческие качества, так и животные.</w:t>
      </w:r>
    </w:p>
    <w:p w14:paraId="0000000A" w14:textId="6D447177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jdgxs" w:colFirst="0" w:colLast="0"/>
      <w:bookmarkEnd w:id="0"/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китайском переводе Вьюн уподобляется рыбе с одноименным называнием – 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вьюн амурский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Благодаря такому сравнению переводчик объясняет особенность клички собаки 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(Вьюн)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её внешнее сходство с другим животным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(рыбой вьюном)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однако 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этом случае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утрачиваются дополнительные смыслы. В целом, образ собаки в русском тексте более значим, чем в китайском. Устойчивые выражения, включающие образ собаки, в русской культуре и в русском языке часто связаны с чем-то отрицательным: голоден как собака, устал как собака, собачья жизнь и т.п. Поэтому образ собаки в русском тексте рассказа перекликается с культурным образом. В китайской культуре образ собаки осмысляется несколько иначе. 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Собакой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собачкой</w:t>
      </w:r>
      <w:r w:rsidR="0011783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могут называть услужливого, человека, который подчиняется кому-либо и зависит от чужого мнения. </w:t>
      </w:r>
    </w:p>
    <w:p w14:paraId="0000000B" w14:textId="0924B214" w:rsidR="00722F3C" w:rsidRPr="00480A97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Из-за культурных различий картина, которую рисует </w:t>
      </w:r>
      <w:proofErr w:type="gramStart"/>
      <w:r w:rsidR="00234983">
        <w:rPr>
          <w:rFonts w:ascii="Times New Roman" w:eastAsia="Times New Roman" w:hAnsi="Times New Roman" w:cs="Times New Roman"/>
          <w:color w:val="000000"/>
          <w:sz w:val="28"/>
          <w:szCs w:val="28"/>
        </w:rPr>
        <w:t>А.П.</w:t>
      </w:r>
      <w:proofErr w:type="gramEnd"/>
      <w:r w:rsidR="0023498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Чехов, получается ярче, а ситуация оказывается драматичнее: Ванька еще не усвоил правил жизни, он не может защитить себя, выкрутиться из сложных обстоятельств, именно поэтому его жизнь </w:t>
      </w:r>
      <w:r w:rsidRPr="009D0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хуже собаки всякой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Чехов, </w:t>
      </w:r>
      <w:r w:rsidR="00352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481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. В китайском тексте сравнение жизни Ваньки с жизнью собаки не обретает такого глубокого смысла, не возникает ощущения безысходности.</w:t>
      </w:r>
    </w:p>
    <w:p w14:paraId="0000000C" w14:textId="10433FB9" w:rsidR="00722F3C" w:rsidRDefault="00ED05DE" w:rsidP="008C115E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2349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финале 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</w:t>
      </w:r>
      <w:r w:rsidR="0023498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Ванька отправляет письмо деду, и, хотя мы знаем, что дед не мог получить этого письма, мальчик хранит в своём сердце надежду на лучшую жизнь. Я помню, что в школе, когда мы проходили этот рассказ, учитель задал вопрос: «Как вы думаете, дед получит письмо Ваньки или нет?»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большинство учеников ответили, что дед получит письмо. На наш взгляд, китайский переводчик, отражая основную мысль </w:t>
      </w:r>
      <w:r w:rsidR="00170E67">
        <w:rPr>
          <w:rFonts w:ascii="Times New Roman" w:eastAsia="Times New Roman" w:hAnsi="Times New Roman" w:cs="Times New Roman"/>
          <w:color w:val="000000"/>
          <w:sz w:val="28"/>
          <w:szCs w:val="28"/>
        </w:rPr>
        <w:t>А.П. </w:t>
      </w:r>
      <w:r w:rsidRPr="00480A97">
        <w:rPr>
          <w:rFonts w:ascii="Times New Roman" w:eastAsia="Times New Roman" w:hAnsi="Times New Roman" w:cs="Times New Roman"/>
          <w:color w:val="000000"/>
          <w:sz w:val="28"/>
          <w:szCs w:val="28"/>
        </w:rPr>
        <w:t>Чехова, всё-таки несколько преуменьшает драматичность описанной в рассказе ситуации.</w:t>
      </w:r>
    </w:p>
    <w:p w14:paraId="7EF05539" w14:textId="77777777" w:rsidR="008C115E" w:rsidRPr="00480A97" w:rsidRDefault="008C115E" w:rsidP="009D0A8D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D" w14:textId="501C72C3" w:rsidR="00722F3C" w:rsidRPr="00C764E3" w:rsidRDefault="00C764E3" w:rsidP="009D0A8D">
      <w:pPr>
        <w:widowControl/>
        <w:pBdr>
          <w:top w:val="nil"/>
          <w:left w:val="nil"/>
          <w:bottom w:val="nil"/>
          <w:right w:val="nil"/>
          <w:between w:val="nil"/>
        </w:pBdr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764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</w:t>
      </w:r>
    </w:p>
    <w:p w14:paraId="78513C21" w14:textId="77777777" w:rsidR="001B7A1C" w:rsidRDefault="00374D89" w:rsidP="001B7A1C">
      <w:pPr>
        <w:pStyle w:val="a5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4D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Ван Дань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Чехов и Лу </w:t>
      </w:r>
      <w:proofErr w:type="gramStart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Синь :</w:t>
      </w:r>
      <w:proofErr w:type="gramEnd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Ист.-</w:t>
      </w:r>
      <w:proofErr w:type="spellStart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генет</w:t>
      </w:r>
      <w:proofErr w:type="spellEnd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</w:t>
      </w:r>
      <w:proofErr w:type="spellStart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типол</w:t>
      </w:r>
      <w:proofErr w:type="spellEnd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. аспекты: диссертация ... кандидата филологических наук : 10.01.01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4D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Ван Дань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[Место защиты: Московский государственный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педагогический 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университет имени М.В. Л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омоносова].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Москва, 1996.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159 с.</w:t>
      </w:r>
    </w:p>
    <w:p w14:paraId="51ACEC4D" w14:textId="4EDC6666" w:rsidR="001B7A1C" w:rsidRPr="001B7A1C" w:rsidRDefault="001B7A1C" w:rsidP="001B7A1C">
      <w:pPr>
        <w:pStyle w:val="a5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7A1C">
        <w:rPr>
          <w:rFonts w:ascii="Times New Roman" w:eastAsia="Times New Roman" w:hAnsi="Times New Roman" w:cs="Times New Roman"/>
          <w:color w:val="000000"/>
          <w:sz w:val="28"/>
          <w:szCs w:val="28"/>
        </w:rPr>
        <w:t>Чехов А. П. Ванька // Чехов А. П. Полное собрание сочинений и писем: В 30 т. Сочинения: В 18 т. / АН СССР. Ин-т мировой лит. им. А. М. Горького. – М.: Наука, 1974–1982. Т. 5. [Рассказы, юморески], 1886–1886. – М.: Наука, 1976. – С. 478–481.</w:t>
      </w:r>
    </w:p>
    <w:p w14:paraId="69B5355B" w14:textId="615F2DA8" w:rsidR="009D0A8D" w:rsidRPr="001B7A1C" w:rsidRDefault="00374D89" w:rsidP="001B7A1C">
      <w:pPr>
        <w:pStyle w:val="a5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 </w:t>
      </w:r>
      <w:proofErr w:type="spellStart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Жоу</w:t>
      </w:r>
      <w:proofErr w:type="spellEnd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Традиции русской классической литературы в осмыслении китайских прозаиков (Чехов и Лу Синь): диссертация ... кандидата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илологических наук: 10.01.01 / Ши </w:t>
      </w:r>
      <w:proofErr w:type="spellStart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Жоу</w:t>
      </w:r>
      <w:proofErr w:type="spellEnd"/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[Место защиты: Московский </w:t>
      </w:r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педагогический 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государственный университет имени </w:t>
      </w:r>
      <w:proofErr w:type="gramStart"/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В.И.</w:t>
      </w:r>
      <w:proofErr w:type="gramEnd"/>
      <w:r w:rsid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D7164E" w:rsidRPr="00D7164E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Ленина.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].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Москва, 2016.</w:t>
      </w:r>
      <w:r w:rsidR="001B7A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4D89">
        <w:rPr>
          <w:rFonts w:ascii="Times New Roman" w:eastAsia="Times New Roman" w:hAnsi="Times New Roman" w:cs="Times New Roman"/>
          <w:color w:val="000000"/>
          <w:sz w:val="28"/>
          <w:szCs w:val="28"/>
        </w:rPr>
        <w:t>- 161 с.</w:t>
      </w:r>
    </w:p>
    <w:sectPr w:rsidR="009D0A8D" w:rsidRPr="001B7A1C" w:rsidSect="008C115E"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BDE"/>
    <w:multiLevelType w:val="hybridMultilevel"/>
    <w:tmpl w:val="F788A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13219"/>
    <w:multiLevelType w:val="hybridMultilevel"/>
    <w:tmpl w:val="69B83CE2"/>
    <w:lvl w:ilvl="0" w:tplc="213413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09375487">
    <w:abstractNumId w:val="1"/>
  </w:num>
  <w:num w:numId="2" w16cid:durableId="1783187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F3C"/>
    <w:rsid w:val="00117831"/>
    <w:rsid w:val="00170E67"/>
    <w:rsid w:val="001B7A1C"/>
    <w:rsid w:val="001D1E58"/>
    <w:rsid w:val="00234983"/>
    <w:rsid w:val="00352105"/>
    <w:rsid w:val="00374D89"/>
    <w:rsid w:val="00480A97"/>
    <w:rsid w:val="00582016"/>
    <w:rsid w:val="00722F3C"/>
    <w:rsid w:val="007C0958"/>
    <w:rsid w:val="008C115E"/>
    <w:rsid w:val="009D0A8D"/>
    <w:rsid w:val="00A96735"/>
    <w:rsid w:val="00B815E1"/>
    <w:rsid w:val="00C764E3"/>
    <w:rsid w:val="00D7164E"/>
    <w:rsid w:val="00ED05DE"/>
    <w:rsid w:val="00FA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657D0"/>
  <w15:docId w15:val="{B58C2F0B-9201-4B9F-BCA5-C549556F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DengXian"/>
        <w:sz w:val="21"/>
        <w:szCs w:val="21"/>
        <w:lang w:val="ru-RU" w:eastAsia="ru-RU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C7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Адонис</dc:creator>
  <cp:lastModifiedBy>Токарева Юлия Валерьевна</cp:lastModifiedBy>
  <cp:revision>6</cp:revision>
  <dcterms:created xsi:type="dcterms:W3CDTF">2023-06-12T17:21:00Z</dcterms:created>
  <dcterms:modified xsi:type="dcterms:W3CDTF">2023-06-12T17:23:00Z</dcterms:modified>
</cp:coreProperties>
</file>